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84DAC" w14:textId="4D4ECF5E" w:rsidR="00D76D47" w:rsidRPr="00F37CF1" w:rsidRDefault="001640D0" w:rsidP="00D76D47">
      <w:pPr>
        <w:jc w:val="right"/>
        <w:rPr>
          <w:rFonts w:ascii="ＭＳ 明朝" w:eastAsia="ＭＳ 明朝" w:hAnsi="ＭＳ 明朝" w:cs="Times New Roman"/>
          <w:szCs w:val="20"/>
        </w:rPr>
      </w:pPr>
      <w:r>
        <w:rPr>
          <w:rFonts w:ascii="ＭＳ 明朝" w:eastAsia="ＭＳ 明朝" w:hAnsi="ＭＳ 明朝" w:cs="Times New Roman" w:hint="eastAsia"/>
          <w:szCs w:val="20"/>
        </w:rPr>
        <w:t>令和７</w:t>
      </w:r>
      <w:r w:rsidR="00CA1D38" w:rsidRPr="00F37CF1">
        <w:rPr>
          <w:rFonts w:ascii="ＭＳ 明朝" w:eastAsia="ＭＳ 明朝" w:hAnsi="ＭＳ 明朝" w:cs="Times New Roman" w:hint="eastAsia"/>
          <w:szCs w:val="20"/>
        </w:rPr>
        <w:t>年</w:t>
      </w:r>
      <w:r>
        <w:rPr>
          <w:rFonts w:ascii="ＭＳ 明朝" w:eastAsia="ＭＳ 明朝" w:hAnsi="ＭＳ 明朝" w:cs="Times New Roman" w:hint="eastAsia"/>
          <w:szCs w:val="20"/>
        </w:rPr>
        <w:t xml:space="preserve">　　</w:t>
      </w:r>
      <w:r w:rsidR="00CA1D38" w:rsidRPr="00F37CF1">
        <w:rPr>
          <w:rFonts w:ascii="ＭＳ 明朝" w:eastAsia="ＭＳ 明朝" w:hAnsi="ＭＳ 明朝" w:cs="Times New Roman" w:hint="eastAsia"/>
          <w:szCs w:val="20"/>
        </w:rPr>
        <w:t>月　　日</w:t>
      </w:r>
    </w:p>
    <w:p w14:paraId="7D7A292F" w14:textId="1EC99A7C" w:rsidR="00D76D47" w:rsidRPr="00721446" w:rsidRDefault="000D052D" w:rsidP="00E04F8A">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szCs w:val="20"/>
        </w:rPr>
        <w:t>五條市</w:t>
      </w:r>
      <w:r w:rsidR="001640D0">
        <w:rPr>
          <w:rFonts w:ascii="ＭＳ 明朝" w:eastAsia="ＭＳ 明朝" w:hAnsi="ＭＳ 明朝" w:cs="Times New Roman" w:hint="eastAsia"/>
          <w:szCs w:val="20"/>
        </w:rPr>
        <w:t>教育</w:t>
      </w:r>
      <w:r>
        <w:rPr>
          <w:rFonts w:ascii="ＭＳ 明朝" w:eastAsia="ＭＳ 明朝" w:hAnsi="ＭＳ 明朝" w:cs="Times New Roman" w:hint="eastAsia"/>
          <w:szCs w:val="20"/>
        </w:rPr>
        <w:t>長</w:t>
      </w:r>
      <w:r w:rsidR="00CA1D38" w:rsidRPr="00F37CF1">
        <w:rPr>
          <w:rFonts w:ascii="ＭＳ 明朝" w:eastAsia="ＭＳ 明朝" w:hAnsi="ＭＳ 明朝" w:cs="Times New Roman" w:hint="eastAsia"/>
          <w:szCs w:val="20"/>
        </w:rPr>
        <w:t xml:space="preserve">　　殿</w:t>
      </w:r>
    </w:p>
    <w:p w14:paraId="2F41632E" w14:textId="77777777" w:rsidR="00D76D47" w:rsidRPr="00F37CF1" w:rsidRDefault="00CA1D38" w:rsidP="00D76D47">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D76D47" w:rsidRPr="00F37CF1" w:rsidRDefault="00D76D47" w:rsidP="00D76D47">
      <w:pPr>
        <w:spacing w:line="0" w:lineRule="atLeast"/>
        <w:jc w:val="left"/>
        <w:rPr>
          <w:rFonts w:ascii="ＭＳ 明朝" w:eastAsia="ＭＳ 明朝" w:hAnsi="ＭＳ 明朝" w:cs="Times New Roman"/>
          <w:sz w:val="16"/>
          <w:szCs w:val="14"/>
        </w:rPr>
      </w:pPr>
    </w:p>
    <w:p w14:paraId="46F2F465" w14:textId="719699EF" w:rsidR="00D76D47" w:rsidRPr="00F37CF1" w:rsidRDefault="00CA1D38" w:rsidP="00D76D47">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1700D8D8" w14:textId="5925C38E" w:rsidR="00D76D47" w:rsidRPr="00721446" w:rsidRDefault="00CA1D38" w:rsidP="00E04F8A">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64B66242" w14:textId="77777777" w:rsidR="00D76D47" w:rsidRPr="00F37CF1" w:rsidRDefault="00CA1D38" w:rsidP="00D76D47">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8505"/>
      </w:tblGrid>
      <w:tr w:rsidR="00D76D47" w:rsidRPr="00F37CF1" w14:paraId="2A1DDDB2" w14:textId="77777777" w:rsidTr="00D76D47">
        <w:trPr>
          <w:trHeight w:val="419"/>
        </w:trPr>
        <w:tc>
          <w:tcPr>
            <w:tcW w:w="8505" w:type="dxa"/>
            <w:tcBorders>
              <w:bottom w:val="single" w:sz="4" w:space="0" w:color="auto"/>
            </w:tcBorders>
            <w:shd w:val="clear" w:color="auto" w:fill="auto"/>
            <w:vAlign w:val="center"/>
          </w:tcPr>
          <w:p w14:paraId="43E45857" w14:textId="3BB245B1" w:rsidR="00D76D47" w:rsidRPr="00F37CF1" w:rsidRDefault="006F4215" w:rsidP="001D2C7E">
            <w:pPr>
              <w:autoSpaceDE w:val="0"/>
              <w:autoSpaceDN w:val="0"/>
              <w:adjustRightInd w:val="0"/>
              <w:jc w:val="left"/>
              <w:rPr>
                <w:rFonts w:ascii="ＭＳ 明朝" w:eastAsia="ＭＳ 明朝" w:hAnsi="ＭＳ 明朝" w:cs="Times New Roman"/>
                <w:color w:val="000000"/>
                <w:kern w:val="0"/>
                <w:szCs w:val="20"/>
              </w:rPr>
            </w:pPr>
            <w:r>
              <w:rPr>
                <w:rFonts w:ascii="ＭＳ 明朝" w:eastAsia="ＭＳ 明朝" w:hAnsi="ＭＳ 明朝" w:cs="Times New Roman" w:hint="eastAsia"/>
                <w:color w:val="000000"/>
                <w:kern w:val="0"/>
                <w:szCs w:val="20"/>
              </w:rPr>
              <w:t>宇智</w:t>
            </w:r>
            <w:bookmarkStart w:id="0" w:name="_GoBack"/>
            <w:bookmarkEnd w:id="0"/>
            <w:r w:rsidR="003027C4">
              <w:rPr>
                <w:rFonts w:ascii="ＭＳ 明朝" w:eastAsia="ＭＳ 明朝" w:hAnsi="ＭＳ 明朝" w:cs="Times New Roman" w:hint="eastAsia"/>
                <w:color w:val="000000"/>
                <w:kern w:val="0"/>
                <w:szCs w:val="20"/>
              </w:rPr>
              <w:t>体育館アリーナ</w:t>
            </w:r>
            <w:r w:rsidR="001640D0">
              <w:rPr>
                <w:rFonts w:ascii="ＭＳ 明朝" w:eastAsia="ＭＳ 明朝" w:hAnsi="ＭＳ 明朝" w:cs="Times New Roman" w:hint="eastAsia"/>
                <w:color w:val="000000"/>
                <w:kern w:val="0"/>
                <w:szCs w:val="20"/>
              </w:rPr>
              <w:t>照明器具取替修繕</w:t>
            </w:r>
          </w:p>
        </w:tc>
      </w:tr>
    </w:tbl>
    <w:p w14:paraId="763E6537" w14:textId="77777777" w:rsidR="00D76D47" w:rsidRPr="00C606B9" w:rsidRDefault="00D76D47" w:rsidP="00D76D47">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D76D47" w:rsidRPr="00F37CF1" w:rsidRDefault="00CA1D38" w:rsidP="00D76D47">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D76D47" w:rsidRPr="00F37CF1" w:rsidRDefault="00CA1D38" w:rsidP="00D76D47">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D76D47" w:rsidRPr="00F37CF1" w:rsidRDefault="00CA1D38" w:rsidP="00D76D47">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6662"/>
      </w:tblGrid>
      <w:tr w:rsidR="00D76D47" w:rsidRPr="00F37CF1" w14:paraId="4BF19F73" w14:textId="77777777" w:rsidTr="00D76D47">
        <w:trPr>
          <w:trHeight w:val="454"/>
        </w:trPr>
        <w:tc>
          <w:tcPr>
            <w:tcW w:w="1813" w:type="dxa"/>
            <w:vAlign w:val="center"/>
          </w:tcPr>
          <w:p w14:paraId="5D9FACBC"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D76D47" w:rsidRPr="00F37CF1" w:rsidRDefault="00D76D47" w:rsidP="00D76D47">
            <w:pPr>
              <w:rPr>
                <w:rFonts w:ascii="ＭＳ 明朝" w:eastAsia="ＭＳ 明朝" w:hAnsi="ＭＳ 明朝" w:cs="Times New Roman"/>
                <w:color w:val="000000"/>
                <w:szCs w:val="20"/>
              </w:rPr>
            </w:pPr>
          </w:p>
        </w:tc>
      </w:tr>
      <w:tr w:rsidR="00D76D47" w:rsidRPr="00F37CF1" w14:paraId="5BE3F0C7" w14:textId="77777777" w:rsidTr="00D76D47">
        <w:trPr>
          <w:trHeight w:val="454"/>
        </w:trPr>
        <w:tc>
          <w:tcPr>
            <w:tcW w:w="1813" w:type="dxa"/>
            <w:vAlign w:val="center"/>
          </w:tcPr>
          <w:p w14:paraId="0F7EE50F"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D76D47" w:rsidRPr="00F37CF1" w:rsidRDefault="00D76D47" w:rsidP="00D76D47">
            <w:pPr>
              <w:rPr>
                <w:rFonts w:ascii="ＭＳ 明朝" w:eastAsia="ＭＳ 明朝" w:hAnsi="ＭＳ 明朝" w:cs="Times New Roman"/>
                <w:color w:val="000000"/>
                <w:szCs w:val="20"/>
              </w:rPr>
            </w:pPr>
          </w:p>
        </w:tc>
      </w:tr>
    </w:tbl>
    <w:p w14:paraId="4F1660F1" w14:textId="7BDB4E29" w:rsidR="00D76D47" w:rsidRPr="00F37CF1" w:rsidRDefault="00CA1D38" w:rsidP="00E04F8A">
      <w:pPr>
        <w:autoSpaceDE w:val="0"/>
        <w:autoSpaceDN w:val="0"/>
        <w:adjustRightInd w:val="0"/>
        <w:spacing w:afterLines="20" w:after="67"/>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3118"/>
        <w:gridCol w:w="851"/>
        <w:gridCol w:w="2693"/>
      </w:tblGrid>
      <w:tr w:rsidR="00D76D47" w:rsidRPr="00F37CF1" w14:paraId="0D5AD59B" w14:textId="77777777" w:rsidTr="00D76D47">
        <w:trPr>
          <w:trHeight w:val="454"/>
        </w:trPr>
        <w:tc>
          <w:tcPr>
            <w:tcW w:w="1813" w:type="dxa"/>
            <w:vAlign w:val="center"/>
          </w:tcPr>
          <w:p w14:paraId="2891E9C0"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D76D47" w:rsidRPr="00F37CF1" w:rsidRDefault="00D76D47" w:rsidP="00D76D47">
            <w:pPr>
              <w:rPr>
                <w:rFonts w:ascii="ＭＳ 明朝" w:eastAsia="ＭＳ 明朝" w:hAnsi="ＭＳ 明朝" w:cs="Times New Roman"/>
                <w:color w:val="000000"/>
                <w:szCs w:val="20"/>
              </w:rPr>
            </w:pPr>
          </w:p>
        </w:tc>
      </w:tr>
      <w:tr w:rsidR="00D76D47" w:rsidRPr="00F37CF1" w14:paraId="2CC47ED7" w14:textId="77777777" w:rsidTr="00D76D47">
        <w:trPr>
          <w:trHeight w:val="454"/>
        </w:trPr>
        <w:tc>
          <w:tcPr>
            <w:tcW w:w="1813" w:type="dxa"/>
            <w:vAlign w:val="center"/>
          </w:tcPr>
          <w:p w14:paraId="70C1523B"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D76D47" w:rsidRPr="00F37CF1" w:rsidRDefault="00D76D47" w:rsidP="00D76D47">
            <w:pPr>
              <w:rPr>
                <w:rFonts w:ascii="ＭＳ 明朝" w:eastAsia="ＭＳ 明朝" w:hAnsi="ＭＳ 明朝" w:cs="Times New Roman"/>
                <w:color w:val="000000"/>
                <w:szCs w:val="20"/>
              </w:rPr>
            </w:pPr>
          </w:p>
        </w:tc>
        <w:tc>
          <w:tcPr>
            <w:tcW w:w="851" w:type="dxa"/>
            <w:vAlign w:val="center"/>
          </w:tcPr>
          <w:p w14:paraId="1C1D10D9" w14:textId="32A6DFB8"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D76D47" w:rsidRPr="00F37CF1" w:rsidRDefault="00D76D47" w:rsidP="00D76D47">
            <w:pPr>
              <w:rPr>
                <w:rFonts w:ascii="ＭＳ 明朝" w:eastAsia="ＭＳ 明朝" w:hAnsi="ＭＳ 明朝" w:cs="Times New Roman"/>
                <w:color w:val="000000"/>
                <w:szCs w:val="20"/>
              </w:rPr>
            </w:pPr>
          </w:p>
        </w:tc>
      </w:tr>
    </w:tbl>
    <w:p w14:paraId="0942D207" w14:textId="6217F056" w:rsidR="00D76D47" w:rsidRDefault="00CA1D38" w:rsidP="00D76D47">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D76D47" w:rsidRDefault="00CA1D38" w:rsidP="00D76D47">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※フリーメールアドレスはお控えください。</w:t>
      </w:r>
    </w:p>
    <w:p w14:paraId="111E7A66" w14:textId="5C10F10B" w:rsidR="00D76D47" w:rsidRPr="00F37CF1" w:rsidRDefault="00CA1D38" w:rsidP="00D76D47">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Pr="003560CB">
        <w:rPr>
          <w:rFonts w:ascii="ＭＳ 明朝" w:eastAsia="ＭＳ 明朝" w:hAnsi="ＭＳ 明朝" w:cs="Times New Roman" w:hint="eastAsia"/>
          <w:color w:val="000000"/>
          <w:kern w:val="0"/>
          <w:sz w:val="18"/>
          <w:szCs w:val="20"/>
        </w:rPr>
        <w:t>クラウドサイン</w:t>
      </w:r>
      <w:r>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color w:val="000000"/>
          <w:kern w:val="0"/>
          <w:sz w:val="18"/>
          <w:szCs w:val="20"/>
        </w:rPr>
        <w:t>support@cloudsign.jp</w:t>
      </w:r>
      <w:r w:rsidRPr="003560CB">
        <w:rPr>
          <w:rFonts w:ascii="ＭＳ 明朝" w:eastAsia="ＭＳ 明朝" w:hAnsi="ＭＳ 明朝" w:cs="Times New Roman" w:hint="eastAsia"/>
          <w:color w:val="000000"/>
          <w:kern w:val="0"/>
          <w:sz w:val="18"/>
          <w:szCs w:val="20"/>
        </w:rPr>
        <w:t xml:space="preserve"> </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D76D47" w:rsidRPr="00F37CF1" w:rsidRDefault="00D76D47" w:rsidP="00D76D47">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D76D47" w:rsidRPr="00F37CF1" w:rsidRDefault="00CA1D38" w:rsidP="00D76D47">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D76D47" w:rsidRDefault="00CA1D38" w:rsidP="00D76D47">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D76D47" w:rsidRDefault="00CA1D38" w:rsidP="00D76D47">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0F3A003C" w14:textId="4839217D" w:rsidR="00E04F8A" w:rsidRDefault="00CA1D38" w:rsidP="00D76D47">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28D30CD9">
                <wp:simplePos x="0" y="0"/>
                <wp:positionH relativeFrom="margin">
                  <wp:posOffset>-537</wp:posOffset>
                </wp:positionH>
                <wp:positionV relativeFrom="paragraph">
                  <wp:posOffset>36977</wp:posOffset>
                </wp:positionV>
                <wp:extent cx="5934566" cy="1740487"/>
                <wp:effectExtent l="0" t="0" r="28575" b="12700"/>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740487"/>
                        </a:xfrm>
                        <a:prstGeom prst="rect">
                          <a:avLst/>
                        </a:prstGeom>
                        <a:solidFill>
                          <a:schemeClr val="lt1"/>
                        </a:solidFill>
                        <a:ln w="6350">
                          <a:solidFill>
                            <a:prstClr val="black"/>
                          </a:solidFill>
                        </a:ln>
                      </wps:spPr>
                      <wps:txbx>
                        <w:txbxContent>
                          <w:p w14:paraId="13196247" w14:textId="77777777" w:rsidR="00D76D47" w:rsidRPr="00F37CF1" w:rsidRDefault="00D76D47" w:rsidP="00D76D47">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D76D47" w:rsidRPr="0058443C"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D76D47" w:rsidRPr="0058443C" w:rsidRDefault="00D76D47" w:rsidP="00D76D47">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D76D47" w:rsidRPr="00B72A50"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D76D47" w:rsidRPr="00721446" w:rsidRDefault="00D76D47" w:rsidP="00D76D47">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5pt;margin-top:2.9pt;width:467.3pt;height:13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" fillcolor="white [3201]" strokeweight=".5pt">
                <v:textbox inset="0,0,0,0">
                  <w:txbxContent>
                    <w:p w14:paraId="13196247" w14:textId="77777777" w:rsidR="00D76D47" w:rsidRPr="00F37CF1" w:rsidRDefault="00D76D47" w:rsidP="00D76D47">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D76D47" w:rsidRPr="0058443C"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D76D47" w:rsidRPr="0058443C" w:rsidRDefault="00D76D47" w:rsidP="00D76D47">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D76D47" w:rsidRPr="00B72A50"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D76D47" w:rsidRPr="00721446" w:rsidRDefault="00D76D47" w:rsidP="00D76D47">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p>
    <w:p w14:paraId="22FE2AD1" w14:textId="77777777" w:rsidR="00E04F8A" w:rsidRPr="00E04F8A" w:rsidRDefault="00E04F8A" w:rsidP="00E04F8A">
      <w:pPr>
        <w:rPr>
          <w:rFonts w:ascii="ＭＳ 明朝" w:eastAsia="ＭＳ 明朝" w:hAnsi="ＭＳ 明朝" w:cs="Times New Roman"/>
          <w:sz w:val="18"/>
          <w:szCs w:val="20"/>
        </w:rPr>
      </w:pPr>
    </w:p>
    <w:p w14:paraId="78B95CF5" w14:textId="77777777" w:rsidR="00E04F8A" w:rsidRPr="00E04F8A" w:rsidRDefault="00E04F8A" w:rsidP="00E04F8A">
      <w:pPr>
        <w:rPr>
          <w:rFonts w:ascii="ＭＳ 明朝" w:eastAsia="ＭＳ 明朝" w:hAnsi="ＭＳ 明朝" w:cs="Times New Roman"/>
          <w:sz w:val="18"/>
          <w:szCs w:val="20"/>
        </w:rPr>
      </w:pPr>
    </w:p>
    <w:p w14:paraId="206DC07D" w14:textId="77777777" w:rsidR="00E04F8A" w:rsidRPr="00E04F8A" w:rsidRDefault="00E04F8A" w:rsidP="00E04F8A">
      <w:pPr>
        <w:rPr>
          <w:rFonts w:ascii="ＭＳ 明朝" w:eastAsia="ＭＳ 明朝" w:hAnsi="ＭＳ 明朝" w:cs="Times New Roman"/>
          <w:sz w:val="18"/>
          <w:szCs w:val="20"/>
        </w:rPr>
      </w:pPr>
    </w:p>
    <w:p w14:paraId="5E54FB10" w14:textId="77777777" w:rsidR="00E04F8A" w:rsidRPr="00E04F8A" w:rsidRDefault="00E04F8A" w:rsidP="00E04F8A">
      <w:pPr>
        <w:rPr>
          <w:rFonts w:ascii="ＭＳ 明朝" w:eastAsia="ＭＳ 明朝" w:hAnsi="ＭＳ 明朝" w:cs="Times New Roman"/>
          <w:sz w:val="18"/>
          <w:szCs w:val="20"/>
        </w:rPr>
      </w:pPr>
    </w:p>
    <w:p w14:paraId="4AB7D8CC" w14:textId="77777777" w:rsidR="00E04F8A" w:rsidRPr="00E04F8A" w:rsidRDefault="00E04F8A" w:rsidP="00E04F8A">
      <w:pPr>
        <w:rPr>
          <w:rFonts w:ascii="ＭＳ 明朝" w:eastAsia="ＭＳ 明朝" w:hAnsi="ＭＳ 明朝" w:cs="Times New Roman"/>
          <w:sz w:val="18"/>
          <w:szCs w:val="20"/>
        </w:rPr>
      </w:pPr>
    </w:p>
    <w:p w14:paraId="7BA090CE" w14:textId="77777777" w:rsidR="00E04F8A" w:rsidRPr="00E04F8A" w:rsidRDefault="00E04F8A" w:rsidP="00E04F8A">
      <w:pPr>
        <w:rPr>
          <w:rFonts w:ascii="ＭＳ 明朝" w:eastAsia="ＭＳ 明朝" w:hAnsi="ＭＳ 明朝" w:cs="Times New Roman"/>
          <w:sz w:val="18"/>
          <w:szCs w:val="20"/>
        </w:rPr>
      </w:pPr>
    </w:p>
    <w:p w14:paraId="06573CF5" w14:textId="77777777" w:rsidR="00E04F8A" w:rsidRPr="00E04F8A" w:rsidRDefault="00E04F8A" w:rsidP="00E04F8A">
      <w:pPr>
        <w:rPr>
          <w:rFonts w:ascii="ＭＳ 明朝" w:eastAsia="ＭＳ 明朝" w:hAnsi="ＭＳ 明朝" w:cs="Times New Roman"/>
          <w:sz w:val="18"/>
          <w:szCs w:val="20"/>
        </w:rPr>
      </w:pPr>
    </w:p>
    <w:p w14:paraId="01FA0890" w14:textId="3BA645F1" w:rsidR="00E04F8A" w:rsidRPr="00E04F8A" w:rsidRDefault="00E04F8A" w:rsidP="00E04F8A">
      <w:pPr>
        <w:rPr>
          <w:rFonts w:ascii="ＭＳ 明朝" w:eastAsia="ＭＳ 明朝" w:hAnsi="ＭＳ 明朝" w:cs="Times New Roman"/>
          <w:sz w:val="18"/>
          <w:szCs w:val="20"/>
        </w:rPr>
      </w:pPr>
    </w:p>
    <w:p w14:paraId="3F608710" w14:textId="5317D298" w:rsidR="00E04F8A" w:rsidRPr="00E15ED1" w:rsidRDefault="00A97A6C" w:rsidP="00E04F8A">
      <w:pPr>
        <w:rPr>
          <w:rFonts w:ascii="ＭＳ 明朝" w:eastAsia="ＭＳ 明朝" w:hAnsi="ＭＳ 明朝" w:cs="Times New Roman"/>
          <w:b/>
          <w:sz w:val="20"/>
          <w:szCs w:val="20"/>
        </w:rPr>
      </w:pPr>
      <w:r>
        <w:rPr>
          <w:rFonts w:ascii="ＭＳ 明朝" w:eastAsia="ＭＳ 明朝" w:hAnsi="ＭＳ 明朝" w:cs="Times New Roman" w:hint="eastAsia"/>
          <w:b/>
          <w:sz w:val="20"/>
          <w:szCs w:val="20"/>
        </w:rPr>
        <w:t xml:space="preserve">３　</w:t>
      </w:r>
      <w:r w:rsidR="00E04F8A" w:rsidRPr="00E15ED1">
        <w:rPr>
          <w:rFonts w:ascii="ＭＳ 明朝" w:eastAsia="ＭＳ 明朝" w:hAnsi="ＭＳ 明朝" w:cs="Times New Roman" w:hint="eastAsia"/>
          <w:b/>
          <w:sz w:val="20"/>
          <w:szCs w:val="20"/>
        </w:rPr>
        <w:t>下記項目について</w:t>
      </w:r>
      <w:r>
        <w:rPr>
          <w:rFonts w:ascii="ＭＳ 明朝" w:eastAsia="ＭＳ 明朝" w:hAnsi="ＭＳ 明朝" w:cs="Times New Roman" w:hint="eastAsia"/>
          <w:b/>
          <w:sz w:val="20"/>
          <w:szCs w:val="20"/>
        </w:rPr>
        <w:t>当てはまる</w:t>
      </w:r>
      <w:r w:rsidR="00E15ED1" w:rsidRPr="00E15ED1">
        <w:rPr>
          <w:rFonts w:ascii="ＭＳ 明朝" w:eastAsia="ＭＳ 明朝" w:hAnsi="ＭＳ 明朝" w:cs="Times New Roman" w:hint="eastAsia"/>
          <w:b/>
          <w:sz w:val="20"/>
          <w:szCs w:val="20"/>
        </w:rPr>
        <w:t>ものど</w:t>
      </w:r>
      <w:r w:rsidR="00E04F8A" w:rsidRPr="00E15ED1">
        <w:rPr>
          <w:rFonts w:ascii="ＭＳ 明朝" w:eastAsia="ＭＳ 明朝" w:hAnsi="ＭＳ 明朝" w:cs="Times New Roman" w:hint="eastAsia"/>
          <w:b/>
          <w:sz w:val="20"/>
          <w:szCs w:val="20"/>
        </w:rPr>
        <w:t>ちらかに〇をつけてください。</w:t>
      </w:r>
    </w:p>
    <w:p w14:paraId="52C69CD0" w14:textId="162CA3BB" w:rsidR="00D76D47" w:rsidRDefault="00E07AE5" w:rsidP="00E04F8A">
      <w:pPr>
        <w:rPr>
          <w:rFonts w:ascii="ＭＳ 明朝" w:eastAsia="ＭＳ 明朝" w:hAnsi="ＭＳ 明朝" w:cs="Times New Roman"/>
          <w:sz w:val="20"/>
          <w:szCs w:val="20"/>
        </w:rPr>
      </w:pPr>
      <w:r w:rsidRPr="00A36F9F">
        <w:rPr>
          <w:rFonts w:ascii="ＭＳ 明朝" w:eastAsia="ＭＳ 明朝" w:hAnsi="ＭＳ 明朝" w:cs="Times New Roman" w:hint="eastAsia"/>
          <w:sz w:val="20"/>
          <w:szCs w:val="20"/>
        </w:rPr>
        <w:t>消費税法の免税事業者（同法第９条第１項本文の規定により消費税を納める義務が免除されている）</w:t>
      </w:r>
      <w:r w:rsidR="00A36F9F" w:rsidRPr="00A36F9F">
        <w:rPr>
          <w:rFonts w:ascii="ＭＳ 明朝" w:eastAsia="ＭＳ 明朝" w:hAnsi="ＭＳ 明朝" w:cs="Times New Roman" w:hint="eastAsia"/>
          <w:sz w:val="20"/>
          <w:szCs w:val="20"/>
        </w:rPr>
        <w:t>となる</w:t>
      </w:r>
    </w:p>
    <w:tbl>
      <w:tblPr>
        <w:tblStyle w:val="af0"/>
        <w:tblW w:w="0" w:type="auto"/>
        <w:tblLook w:val="04A0" w:firstRow="1" w:lastRow="0" w:firstColumn="1" w:lastColumn="0" w:noHBand="0" w:noVBand="1"/>
      </w:tblPr>
      <w:tblGrid>
        <w:gridCol w:w="704"/>
        <w:gridCol w:w="2552"/>
      </w:tblGrid>
      <w:tr w:rsidR="00B1105A" w14:paraId="33B21917" w14:textId="77777777" w:rsidTr="008121B1">
        <w:trPr>
          <w:trHeight w:val="283"/>
        </w:trPr>
        <w:tc>
          <w:tcPr>
            <w:tcW w:w="704" w:type="dxa"/>
            <w:vAlign w:val="center"/>
          </w:tcPr>
          <w:p w14:paraId="77BADEA7"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56FC9A23" w14:textId="4B7CC051" w:rsidR="00B1105A" w:rsidRDefault="00B1105A" w:rsidP="00B1105A">
            <w:pPr>
              <w:rPr>
                <w:rFonts w:ascii="ＭＳ 明朝" w:eastAsia="ＭＳ 明朝" w:hAnsi="ＭＳ 明朝" w:cs="Times New Roman"/>
                <w:sz w:val="20"/>
                <w:szCs w:val="20"/>
              </w:rPr>
            </w:pPr>
            <w:r w:rsidRPr="00A36F9F">
              <w:rPr>
                <w:rFonts w:ascii="ＭＳ 明朝" w:eastAsia="ＭＳ 明朝" w:hAnsi="ＭＳ 明朝" w:cs="Times New Roman" w:hint="eastAsia"/>
                <w:b/>
                <w:sz w:val="20"/>
                <w:szCs w:val="20"/>
              </w:rPr>
              <w:t>予定である</w:t>
            </w:r>
            <w:r>
              <w:rPr>
                <w:rFonts w:ascii="ＭＳ 明朝" w:eastAsia="ＭＳ 明朝" w:hAnsi="ＭＳ 明朝" w:cs="Times New Roman" w:hint="eastAsia"/>
                <w:b/>
                <w:sz w:val="20"/>
                <w:szCs w:val="20"/>
              </w:rPr>
              <w:t>。</w:t>
            </w:r>
          </w:p>
        </w:tc>
      </w:tr>
      <w:tr w:rsidR="00B1105A" w14:paraId="4BC527B6" w14:textId="77777777" w:rsidTr="008121B1">
        <w:trPr>
          <w:trHeight w:val="283"/>
        </w:trPr>
        <w:tc>
          <w:tcPr>
            <w:tcW w:w="704" w:type="dxa"/>
            <w:vAlign w:val="center"/>
          </w:tcPr>
          <w:p w14:paraId="5279622B"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15B7EB28" w14:textId="2666566B" w:rsidR="00B1105A" w:rsidRPr="00B1105A" w:rsidRDefault="00B1105A" w:rsidP="00B1105A">
            <w:pPr>
              <w:rPr>
                <w:rFonts w:ascii="ＭＳ 明朝" w:eastAsia="ＭＳ 明朝" w:hAnsi="ＭＳ 明朝" w:cs="Times New Roman"/>
                <w:b/>
                <w:sz w:val="20"/>
                <w:szCs w:val="20"/>
              </w:rPr>
            </w:pPr>
            <w:r w:rsidRPr="00A36F9F">
              <w:rPr>
                <w:rFonts w:ascii="ＭＳ 明朝" w:eastAsia="ＭＳ 明朝" w:hAnsi="ＭＳ 明朝" w:cs="Times New Roman" w:hint="eastAsia"/>
                <w:b/>
                <w:sz w:val="20"/>
                <w:szCs w:val="20"/>
              </w:rPr>
              <w:t>予定でない</w:t>
            </w:r>
            <w:r>
              <w:rPr>
                <w:rFonts w:ascii="ＭＳ 明朝" w:eastAsia="ＭＳ 明朝" w:hAnsi="ＭＳ 明朝" w:cs="Times New Roman" w:hint="eastAsia"/>
                <w:b/>
                <w:sz w:val="20"/>
                <w:szCs w:val="20"/>
              </w:rPr>
              <w:t>。</w:t>
            </w:r>
          </w:p>
        </w:tc>
      </w:tr>
    </w:tbl>
    <w:p w14:paraId="525B1644" w14:textId="6FAABA7C" w:rsidR="00A36F9F" w:rsidRPr="00A36F9F" w:rsidRDefault="00A36F9F" w:rsidP="008121B1">
      <w:pPr>
        <w:rPr>
          <w:rFonts w:ascii="ＭＳ 明朝" w:eastAsia="ＭＳ 明朝" w:hAnsi="ＭＳ 明朝" w:cs="Times New Roman"/>
          <w:b/>
          <w:sz w:val="20"/>
          <w:szCs w:val="20"/>
        </w:rPr>
      </w:pPr>
    </w:p>
    <w:sectPr w:rsidR="00A36F9F" w:rsidRPr="00A36F9F" w:rsidSect="00A36F9F">
      <w:headerReference w:type="default" r:id="rId7"/>
      <w:pgSz w:w="11906" w:h="16838" w:code="9"/>
      <w:pgMar w:top="567" w:right="1021" w:bottom="567" w:left="1247"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B9F73" w14:textId="77777777" w:rsidR="00D51E4E" w:rsidRDefault="00D51E4E">
      <w:r>
        <w:separator/>
      </w:r>
    </w:p>
  </w:endnote>
  <w:endnote w:type="continuationSeparator" w:id="0">
    <w:p w14:paraId="3546B4BE" w14:textId="77777777" w:rsidR="00D51E4E" w:rsidRDefault="00D5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983C8" w14:textId="77777777" w:rsidR="00D51E4E" w:rsidRDefault="00D51E4E">
      <w:r>
        <w:separator/>
      </w:r>
    </w:p>
  </w:footnote>
  <w:footnote w:type="continuationSeparator" w:id="0">
    <w:p w14:paraId="205856EC" w14:textId="77777777" w:rsidR="00D51E4E" w:rsidRDefault="00D51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D36D6" w14:textId="6D5BDE29" w:rsidR="00D76D47" w:rsidRDefault="00D76D47" w:rsidP="00961F90">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D38"/>
    <w:rsid w:val="000D052D"/>
    <w:rsid w:val="001640D0"/>
    <w:rsid w:val="001D2C7E"/>
    <w:rsid w:val="00280EC0"/>
    <w:rsid w:val="003027C4"/>
    <w:rsid w:val="003E405B"/>
    <w:rsid w:val="00515899"/>
    <w:rsid w:val="00575D9C"/>
    <w:rsid w:val="006C4FBE"/>
    <w:rsid w:val="006F4215"/>
    <w:rsid w:val="007B4B51"/>
    <w:rsid w:val="008121B1"/>
    <w:rsid w:val="00961F90"/>
    <w:rsid w:val="00A36F9F"/>
    <w:rsid w:val="00A97A6C"/>
    <w:rsid w:val="00AF0BF3"/>
    <w:rsid w:val="00B1105A"/>
    <w:rsid w:val="00CA1D38"/>
    <w:rsid w:val="00D51E4E"/>
    <w:rsid w:val="00D76D47"/>
    <w:rsid w:val="00DD6E74"/>
    <w:rsid w:val="00E04F8A"/>
    <w:rsid w:val="00E07AE5"/>
    <w:rsid w:val="00E15ED1"/>
    <w:rsid w:val="00E735B1"/>
    <w:rsid w:val="00ED2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BD179C"/>
  <w15:docId w15:val="{B4729819-C751-44E1-A4B8-BF946642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 w:type="table" w:styleId="af0">
    <w:name w:val="Table Grid"/>
    <w:basedOn w:val="a1"/>
    <w:uiPriority w:val="39"/>
    <w:rsid w:val="00B11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五條市</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G19187</cp:lastModifiedBy>
  <cp:revision>6</cp:revision>
  <cp:lastPrinted>2025-02-20T04:13:00Z</cp:lastPrinted>
  <dcterms:created xsi:type="dcterms:W3CDTF">2025-08-08T14:01:00Z</dcterms:created>
  <dcterms:modified xsi:type="dcterms:W3CDTF">2025-11-12T11:43:00Z</dcterms:modified>
</cp:coreProperties>
</file>