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3" w:rsidRPr="00711953" w:rsidRDefault="00F56351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（様式６</w:t>
      </w:r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１．業務の実施方針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C25AEC">
        <w:trPr>
          <w:trHeight w:val="6438"/>
        </w:trPr>
        <w:tc>
          <w:tcPr>
            <w:tcW w:w="9634" w:type="dxa"/>
          </w:tcPr>
          <w:p w:rsidR="00711953" w:rsidRDefault="00711953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711953" w:rsidRDefault="0071195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7A00B6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２．実施フロー</w:t>
      </w:r>
      <w:r w:rsidR="00EB0090">
        <w:rPr>
          <w:rFonts w:ascii="HG丸ｺﾞｼｯｸM-PRO" w:eastAsia="HG丸ｺﾞｼｯｸM-PRO" w:hAnsi="HG丸ｺﾞｼｯｸM-PRO" w:hint="eastAsia"/>
          <w:sz w:val="21"/>
          <w:szCs w:val="21"/>
        </w:rPr>
        <w:t>・体制</w:t>
      </w:r>
      <w:bookmarkStart w:id="0" w:name="_GoBack"/>
      <w:bookmarkEnd w:id="0"/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1913" w:rsidTr="00C25AEC">
        <w:trPr>
          <w:trHeight w:val="6445"/>
        </w:trPr>
        <w:tc>
          <w:tcPr>
            <w:tcW w:w="9634" w:type="dxa"/>
          </w:tcPr>
          <w:p w:rsidR="00D01913" w:rsidRDefault="00D01913" w:rsidP="00DB3DD8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AA2328" w:rsidRDefault="00AA2328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AA2328" w:rsidRPr="00711953" w:rsidRDefault="00D0191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※業務の</w:t>
      </w:r>
      <w:r w:rsidR="00AA2328">
        <w:rPr>
          <w:rFonts w:ascii="HG丸ｺﾞｼｯｸM-PRO" w:eastAsia="HG丸ｺﾞｼｯｸM-PRO" w:hAnsi="HG丸ｺﾞｼｯｸM-PRO" w:hint="eastAsia"/>
          <w:sz w:val="21"/>
          <w:szCs w:val="21"/>
        </w:rPr>
        <w:t>実施方針、実施フローについて簡潔に記載する。</w:t>
      </w: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1DC8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5AEC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090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351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53D3E4FC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G22078</cp:lastModifiedBy>
  <cp:revision>18</cp:revision>
  <cp:lastPrinted>2023-09-22T02:07:00Z</cp:lastPrinted>
  <dcterms:created xsi:type="dcterms:W3CDTF">2022-01-13T00:00:00Z</dcterms:created>
  <dcterms:modified xsi:type="dcterms:W3CDTF">2025-02-04T09:26:00Z</dcterms:modified>
</cp:coreProperties>
</file>