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10" w:rsidRPr="00E107FA" w:rsidRDefault="00417B10" w:rsidP="00E107FA">
      <w:pPr>
        <w:spacing w:line="0" w:lineRule="atLeast"/>
        <w:rPr>
          <w:sz w:val="24"/>
        </w:rPr>
      </w:pPr>
      <w:r w:rsidRPr="00E107FA">
        <w:rPr>
          <w:rFonts w:hint="eastAsia"/>
          <w:sz w:val="24"/>
        </w:rPr>
        <w:t>除外の要件について</w:t>
      </w:r>
    </w:p>
    <w:p w:rsidR="00700A64" w:rsidRPr="00E107FA" w:rsidRDefault="00417B10" w:rsidP="00E107FA">
      <w:pPr>
        <w:spacing w:line="0" w:lineRule="atLeast"/>
        <w:rPr>
          <w:sz w:val="24"/>
        </w:rPr>
      </w:pPr>
      <w:r w:rsidRPr="00E107FA">
        <w:rPr>
          <w:rFonts w:hint="eastAsia"/>
          <w:sz w:val="24"/>
        </w:rPr>
        <w:t>下記の</w:t>
      </w:r>
      <w:r w:rsidR="004A3FD5" w:rsidRPr="00E107FA">
        <w:rPr>
          <w:rFonts w:hint="eastAsia"/>
          <w:sz w:val="24"/>
        </w:rPr>
        <w:t>１</w:t>
      </w:r>
      <w:r w:rsidRPr="00E107FA">
        <w:rPr>
          <w:sz w:val="24"/>
        </w:rPr>
        <w:t>～</w:t>
      </w:r>
      <w:r w:rsidR="004A3FD5" w:rsidRPr="00E107FA">
        <w:rPr>
          <w:rFonts w:hint="eastAsia"/>
          <w:sz w:val="24"/>
        </w:rPr>
        <w:t>６</w:t>
      </w:r>
      <w:r w:rsidRPr="00E107FA">
        <w:rPr>
          <w:sz w:val="24"/>
        </w:rPr>
        <w:t>の要件全てを満たしているか</w:t>
      </w:r>
    </w:p>
    <w:p w:rsidR="00417B10" w:rsidRPr="00E107FA" w:rsidRDefault="00417B10" w:rsidP="00E107FA">
      <w:pPr>
        <w:spacing w:line="0" w:lineRule="atLeast"/>
        <w:rPr>
          <w:sz w:val="24"/>
        </w:rPr>
      </w:pPr>
    </w:p>
    <w:p w:rsidR="004A3FD5" w:rsidRPr="00E107FA" w:rsidRDefault="004A3FD5" w:rsidP="00E107FA">
      <w:pPr>
        <w:spacing w:line="0" w:lineRule="atLeast"/>
        <w:rPr>
          <w:rFonts w:hint="eastAsia"/>
          <w:sz w:val="24"/>
        </w:rPr>
      </w:pPr>
    </w:p>
    <w:p w:rsidR="004A3FD5" w:rsidRPr="00E107FA" w:rsidRDefault="003D14A5" w:rsidP="00E107FA">
      <w:pPr>
        <w:spacing w:line="0" w:lineRule="atLeast"/>
        <w:rPr>
          <w:sz w:val="24"/>
        </w:rPr>
      </w:pPr>
      <w:sdt>
        <w:sdtPr>
          <w:rPr>
            <w:sz w:val="24"/>
          </w:rPr>
          <w:id w:val="974251098"/>
          <w14:checkbox>
            <w14:checked w14:val="0"/>
            <w14:checkedState w14:val="2611" w14:font="ＭＳ 明朝"/>
            <w14:uncheckedState w14:val="2610" w14:font="ＭＳ ゴシック"/>
          </w14:checkbox>
        </w:sdtPr>
        <w:sdtContent>
          <w:r w:rsidR="004A3FD5" w:rsidRPr="00E107FA">
            <w:rPr>
              <w:rFonts w:ascii="ＭＳ ゴシック" w:eastAsia="ＭＳ ゴシック" w:hAnsi="ＭＳ ゴシック" w:hint="eastAsia"/>
              <w:sz w:val="24"/>
            </w:rPr>
            <w:t>☐</w:t>
          </w:r>
        </w:sdtContent>
      </w:sdt>
      <w:r w:rsidR="004A3FD5" w:rsidRPr="00E107FA">
        <w:rPr>
          <w:rFonts w:hint="eastAsia"/>
          <w:sz w:val="24"/>
        </w:rPr>
        <w:t xml:space="preserve">　要件１</w:t>
      </w:r>
    </w:p>
    <w:p w:rsidR="00417B10" w:rsidRPr="00E107FA" w:rsidRDefault="00417B10" w:rsidP="00E107FA">
      <w:pPr>
        <w:spacing w:line="0" w:lineRule="atLeast"/>
        <w:rPr>
          <w:sz w:val="24"/>
        </w:rPr>
      </w:pPr>
      <w:r w:rsidRPr="00E107FA">
        <w:rPr>
          <w:sz w:val="24"/>
        </w:rPr>
        <w:t>農用地等以外にすることが必要かつ適当（緊急性がある、他法令の許可見込みがある）で、農用地区域以外に代替すべき土地がないこと。</w:t>
      </w:r>
    </w:p>
    <w:p w:rsidR="00417B10" w:rsidRPr="00E107FA" w:rsidRDefault="00417B10" w:rsidP="00E107FA">
      <w:pPr>
        <w:spacing w:line="0" w:lineRule="atLeast"/>
        <w:rPr>
          <w:sz w:val="24"/>
        </w:rPr>
      </w:pPr>
    </w:p>
    <w:p w:rsidR="004A3FD5" w:rsidRPr="00E107FA" w:rsidRDefault="004A3FD5" w:rsidP="00E107FA">
      <w:pPr>
        <w:spacing w:line="0" w:lineRule="atLeast"/>
        <w:rPr>
          <w:sz w:val="24"/>
        </w:rPr>
      </w:pPr>
    </w:p>
    <w:p w:rsidR="004A3FD5" w:rsidRPr="00E107FA" w:rsidRDefault="004A3FD5" w:rsidP="00E107FA">
      <w:pPr>
        <w:spacing w:line="0" w:lineRule="atLeast"/>
        <w:rPr>
          <w:rFonts w:hint="eastAsia"/>
          <w:sz w:val="24"/>
        </w:rPr>
      </w:pPr>
      <w:sdt>
        <w:sdtPr>
          <w:rPr>
            <w:sz w:val="24"/>
          </w:rPr>
          <w:id w:val="266507028"/>
          <w14:checkbox>
            <w14:checked w14:val="0"/>
            <w14:checkedState w14:val="2611" w14:font="ＭＳ 明朝"/>
            <w14:uncheckedState w14:val="2610" w14:font="ＭＳ ゴシック"/>
          </w14:checkbox>
        </w:sdtPr>
        <w:sdtContent>
          <w:r w:rsidRPr="00E107FA">
            <w:rPr>
              <w:rFonts w:ascii="ＭＳ ゴシック" w:eastAsia="ＭＳ ゴシック" w:hAnsi="ＭＳ ゴシック" w:hint="eastAsia"/>
              <w:sz w:val="24"/>
            </w:rPr>
            <w:t>☐</w:t>
          </w:r>
        </w:sdtContent>
      </w:sdt>
      <w:r w:rsidRPr="00E107FA">
        <w:rPr>
          <w:rFonts w:hint="eastAsia"/>
          <w:sz w:val="24"/>
        </w:rPr>
        <w:t xml:space="preserve">　要件</w:t>
      </w:r>
      <w:r w:rsidRPr="00E107FA">
        <w:rPr>
          <w:rFonts w:hint="eastAsia"/>
          <w:sz w:val="24"/>
        </w:rPr>
        <w:t>２</w:t>
      </w:r>
    </w:p>
    <w:p w:rsidR="00417B10" w:rsidRPr="00E107FA" w:rsidRDefault="00417B10" w:rsidP="00E107FA">
      <w:pPr>
        <w:spacing w:line="0" w:lineRule="atLeast"/>
        <w:rPr>
          <w:sz w:val="24"/>
        </w:rPr>
      </w:pPr>
      <w:r w:rsidRPr="00E107FA">
        <w:rPr>
          <w:sz w:val="24"/>
        </w:rPr>
        <w:t>農業上の効率的（農地の集団性など）かつ総合的な利用に支障を及ぼすおそれがないこと。</w:t>
      </w:r>
    </w:p>
    <w:p w:rsidR="00417B10" w:rsidRPr="00E107FA" w:rsidRDefault="00417B10" w:rsidP="00E107FA">
      <w:pPr>
        <w:spacing w:line="0" w:lineRule="atLeast"/>
        <w:rPr>
          <w:sz w:val="24"/>
        </w:rPr>
      </w:pPr>
    </w:p>
    <w:p w:rsidR="004A3FD5" w:rsidRPr="00E107FA" w:rsidRDefault="004A3FD5" w:rsidP="00E107FA">
      <w:pPr>
        <w:spacing w:line="0" w:lineRule="atLeast"/>
        <w:rPr>
          <w:sz w:val="24"/>
        </w:rPr>
      </w:pPr>
    </w:p>
    <w:p w:rsidR="004A3FD5" w:rsidRPr="00E107FA" w:rsidRDefault="004A3FD5" w:rsidP="00E107FA">
      <w:pPr>
        <w:spacing w:line="0" w:lineRule="atLeast"/>
        <w:rPr>
          <w:rFonts w:hint="eastAsia"/>
          <w:sz w:val="24"/>
        </w:rPr>
      </w:pPr>
      <w:sdt>
        <w:sdtPr>
          <w:rPr>
            <w:sz w:val="24"/>
          </w:rPr>
          <w:id w:val="-1279783114"/>
          <w14:checkbox>
            <w14:checked w14:val="0"/>
            <w14:checkedState w14:val="2611" w14:font="ＭＳ 明朝"/>
            <w14:uncheckedState w14:val="2610" w14:font="ＭＳ ゴシック"/>
          </w14:checkbox>
        </w:sdtPr>
        <w:sdtContent>
          <w:r w:rsidRPr="00E107FA">
            <w:rPr>
              <w:rFonts w:ascii="ＭＳ ゴシック" w:eastAsia="ＭＳ ゴシック" w:hAnsi="ＭＳ ゴシック" w:hint="eastAsia"/>
              <w:sz w:val="24"/>
            </w:rPr>
            <w:t>☐</w:t>
          </w:r>
        </w:sdtContent>
      </w:sdt>
      <w:r w:rsidRPr="00E107FA">
        <w:rPr>
          <w:rFonts w:hint="eastAsia"/>
          <w:sz w:val="24"/>
        </w:rPr>
        <w:t xml:space="preserve">　要件</w:t>
      </w:r>
      <w:r w:rsidRPr="00E107FA">
        <w:rPr>
          <w:rFonts w:hint="eastAsia"/>
          <w:sz w:val="24"/>
        </w:rPr>
        <w:t>３</w:t>
      </w:r>
    </w:p>
    <w:p w:rsidR="00417B10" w:rsidRPr="00E107FA" w:rsidRDefault="00417B10" w:rsidP="00E107FA">
      <w:pPr>
        <w:spacing w:line="0" w:lineRule="atLeast"/>
        <w:rPr>
          <w:sz w:val="24"/>
        </w:rPr>
      </w:pPr>
      <w:r w:rsidRPr="00E107FA">
        <w:rPr>
          <w:sz w:val="24"/>
        </w:rPr>
        <w:t>効率的かつ安定的な農業経営を営む者に対する農用地の利用の集積に支障を及ぼすおそれがないこと。</w:t>
      </w:r>
    </w:p>
    <w:p w:rsidR="004A3FD5" w:rsidRPr="00E107FA" w:rsidRDefault="004A3FD5" w:rsidP="00E107FA">
      <w:pPr>
        <w:spacing w:line="0" w:lineRule="atLeast"/>
        <w:rPr>
          <w:sz w:val="24"/>
        </w:rPr>
      </w:pPr>
    </w:p>
    <w:p w:rsidR="004A3FD5" w:rsidRPr="00E107FA" w:rsidRDefault="004A3FD5" w:rsidP="00E107FA">
      <w:pPr>
        <w:spacing w:line="0" w:lineRule="atLeast"/>
        <w:rPr>
          <w:rFonts w:hint="eastAsia"/>
          <w:sz w:val="24"/>
        </w:rPr>
      </w:pPr>
    </w:p>
    <w:p w:rsidR="004A3FD5" w:rsidRPr="00E107FA" w:rsidRDefault="004A3FD5" w:rsidP="00E107FA">
      <w:pPr>
        <w:spacing w:line="0" w:lineRule="atLeast"/>
        <w:rPr>
          <w:sz w:val="24"/>
        </w:rPr>
      </w:pPr>
      <w:sdt>
        <w:sdtPr>
          <w:rPr>
            <w:sz w:val="24"/>
          </w:rPr>
          <w:id w:val="-1031403921"/>
          <w14:checkbox>
            <w14:checked w14:val="0"/>
            <w14:checkedState w14:val="2611" w14:font="ＭＳ 明朝"/>
            <w14:uncheckedState w14:val="2610" w14:font="ＭＳ ゴシック"/>
          </w14:checkbox>
        </w:sdtPr>
        <w:sdtContent>
          <w:r w:rsidRPr="00E107FA">
            <w:rPr>
              <w:rFonts w:ascii="ＭＳ ゴシック" w:eastAsia="ＭＳ ゴシック" w:hAnsi="ＭＳ ゴシック" w:hint="eastAsia"/>
              <w:sz w:val="24"/>
            </w:rPr>
            <w:t>☐</w:t>
          </w:r>
        </w:sdtContent>
      </w:sdt>
      <w:r w:rsidRPr="00E107FA">
        <w:rPr>
          <w:rFonts w:hint="eastAsia"/>
          <w:sz w:val="24"/>
        </w:rPr>
        <w:t xml:space="preserve">　要件</w:t>
      </w:r>
      <w:r w:rsidRPr="00E107FA">
        <w:rPr>
          <w:rFonts w:hint="eastAsia"/>
          <w:sz w:val="24"/>
        </w:rPr>
        <w:t>４</w:t>
      </w:r>
    </w:p>
    <w:p w:rsidR="00417B10" w:rsidRPr="00E107FA" w:rsidRDefault="00417B10" w:rsidP="00E107FA">
      <w:pPr>
        <w:spacing w:line="0" w:lineRule="atLeast"/>
        <w:rPr>
          <w:sz w:val="24"/>
        </w:rPr>
      </w:pPr>
      <w:r w:rsidRPr="00E107FA">
        <w:rPr>
          <w:sz w:val="24"/>
        </w:rPr>
        <w:t>土地改良施設の機能（水路、農道など）に支障を及ぼすおそれがないこと。</w:t>
      </w:r>
    </w:p>
    <w:p w:rsidR="00417B10" w:rsidRPr="00E107FA" w:rsidRDefault="00417B10" w:rsidP="00E107FA">
      <w:pPr>
        <w:spacing w:line="0" w:lineRule="atLeast"/>
        <w:rPr>
          <w:sz w:val="24"/>
        </w:rPr>
      </w:pPr>
    </w:p>
    <w:p w:rsidR="004A3FD5" w:rsidRPr="00E107FA" w:rsidRDefault="004A3FD5" w:rsidP="00E107FA">
      <w:pPr>
        <w:spacing w:line="0" w:lineRule="atLeast"/>
        <w:rPr>
          <w:sz w:val="24"/>
        </w:rPr>
      </w:pPr>
    </w:p>
    <w:p w:rsidR="004A3FD5" w:rsidRPr="00E107FA" w:rsidRDefault="004A3FD5" w:rsidP="00E107FA">
      <w:pPr>
        <w:spacing w:line="0" w:lineRule="atLeast"/>
        <w:rPr>
          <w:rFonts w:hint="eastAsia"/>
          <w:sz w:val="24"/>
        </w:rPr>
      </w:pPr>
      <w:sdt>
        <w:sdtPr>
          <w:rPr>
            <w:sz w:val="24"/>
          </w:rPr>
          <w:id w:val="435482778"/>
          <w14:checkbox>
            <w14:checked w14:val="0"/>
            <w14:checkedState w14:val="2611" w14:font="ＭＳ 明朝"/>
            <w14:uncheckedState w14:val="2610" w14:font="ＭＳ ゴシック"/>
          </w14:checkbox>
        </w:sdtPr>
        <w:sdtContent>
          <w:r w:rsidRPr="00E107FA">
            <w:rPr>
              <w:rFonts w:ascii="ＭＳ ゴシック" w:eastAsia="ＭＳ ゴシック" w:hAnsi="ＭＳ ゴシック" w:hint="eastAsia"/>
              <w:sz w:val="24"/>
            </w:rPr>
            <w:t>☐</w:t>
          </w:r>
        </w:sdtContent>
      </w:sdt>
      <w:r w:rsidRPr="00E107FA">
        <w:rPr>
          <w:rFonts w:hint="eastAsia"/>
          <w:sz w:val="24"/>
        </w:rPr>
        <w:t xml:space="preserve">　要件</w:t>
      </w:r>
      <w:r w:rsidRPr="00E107FA">
        <w:rPr>
          <w:rFonts w:hint="eastAsia"/>
          <w:sz w:val="24"/>
        </w:rPr>
        <w:t>５</w:t>
      </w:r>
    </w:p>
    <w:p w:rsidR="00417B10" w:rsidRPr="00E107FA" w:rsidRDefault="00417B10" w:rsidP="00E107FA">
      <w:pPr>
        <w:spacing w:line="0" w:lineRule="atLeast"/>
        <w:rPr>
          <w:sz w:val="24"/>
        </w:rPr>
      </w:pPr>
      <w:r w:rsidRPr="00E107FA">
        <w:rPr>
          <w:sz w:val="24"/>
        </w:rPr>
        <w:t>農業生産基盤整備事業（土地改良事業）完了後8年を経過していること。</w:t>
      </w:r>
    </w:p>
    <w:p w:rsidR="00417B10" w:rsidRPr="00E107FA" w:rsidRDefault="00417B10" w:rsidP="00E107FA">
      <w:pPr>
        <w:spacing w:line="0" w:lineRule="atLeast"/>
        <w:rPr>
          <w:sz w:val="24"/>
        </w:rPr>
      </w:pPr>
    </w:p>
    <w:p w:rsidR="004A3FD5" w:rsidRPr="00E107FA" w:rsidRDefault="004A3FD5" w:rsidP="00E107FA">
      <w:pPr>
        <w:spacing w:line="0" w:lineRule="atLeast"/>
        <w:rPr>
          <w:sz w:val="24"/>
        </w:rPr>
      </w:pPr>
    </w:p>
    <w:p w:rsidR="004A3FD5" w:rsidRPr="00E107FA" w:rsidRDefault="004A3FD5" w:rsidP="00E107FA">
      <w:pPr>
        <w:spacing w:line="0" w:lineRule="atLeast"/>
        <w:rPr>
          <w:rFonts w:hint="eastAsia"/>
          <w:sz w:val="24"/>
        </w:rPr>
      </w:pPr>
      <w:sdt>
        <w:sdtPr>
          <w:rPr>
            <w:sz w:val="24"/>
          </w:rPr>
          <w:id w:val="-1419329657"/>
          <w14:checkbox>
            <w14:checked w14:val="0"/>
            <w14:checkedState w14:val="2611" w14:font="ＭＳ 明朝"/>
            <w14:uncheckedState w14:val="2610" w14:font="ＭＳ ゴシック"/>
          </w14:checkbox>
        </w:sdtPr>
        <w:sdtContent>
          <w:r w:rsidR="00E107FA">
            <w:rPr>
              <w:rFonts w:ascii="ＭＳ ゴシック" w:eastAsia="ＭＳ ゴシック" w:hAnsi="ＭＳ ゴシック" w:hint="eastAsia"/>
              <w:sz w:val="24"/>
            </w:rPr>
            <w:t>☐</w:t>
          </w:r>
        </w:sdtContent>
      </w:sdt>
      <w:r w:rsidRPr="00E107FA">
        <w:rPr>
          <w:rFonts w:hint="eastAsia"/>
          <w:sz w:val="24"/>
        </w:rPr>
        <w:t xml:space="preserve">　要件</w:t>
      </w:r>
      <w:r w:rsidRPr="00E107FA">
        <w:rPr>
          <w:rFonts w:hint="eastAsia"/>
          <w:sz w:val="24"/>
        </w:rPr>
        <w:t>６</w:t>
      </w:r>
    </w:p>
    <w:p w:rsidR="00417B10" w:rsidRPr="00E107FA" w:rsidRDefault="00417B10" w:rsidP="00E107FA">
      <w:pPr>
        <w:spacing w:line="0" w:lineRule="atLeast"/>
        <w:rPr>
          <w:rFonts w:hint="eastAsia"/>
          <w:sz w:val="24"/>
        </w:rPr>
      </w:pPr>
      <w:r w:rsidRPr="00E107FA">
        <w:rPr>
          <w:sz w:val="24"/>
        </w:rPr>
        <w:t>地域計画の達成に支障がないこと。</w:t>
      </w:r>
      <w:bookmarkStart w:id="0" w:name="_GoBack"/>
      <w:bookmarkEnd w:id="0"/>
    </w:p>
    <w:sectPr w:rsidR="00417B10" w:rsidRPr="00E107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10"/>
    <w:rsid w:val="003D14A5"/>
    <w:rsid w:val="00417B10"/>
    <w:rsid w:val="004A3FD5"/>
    <w:rsid w:val="00700A64"/>
    <w:rsid w:val="00E1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7071A4"/>
  <w15:chartTrackingRefBased/>
  <w15:docId w15:val="{AFE555B5-BF65-4D95-AB8B-D29D6B87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FB8F-D729-457F-918C-C8BB49E2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G18059</dc:creator>
  <cp:keywords/>
  <dc:description/>
  <cp:lastModifiedBy>G18059</cp:lastModifiedBy>
  <cp:revision>1</cp:revision>
  <dcterms:created xsi:type="dcterms:W3CDTF">2023-09-13T05:14:00Z</dcterms:created>
  <dcterms:modified xsi:type="dcterms:W3CDTF">2023-09-13T05:20:00Z</dcterms:modified>
</cp:coreProperties>
</file>