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433F" w14:textId="506AC98E"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2FB19F08" w14:textId="77777777"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14:paraId="4C2EB2E6" w14:textId="2BC33D94"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14:paraId="3691F5DA" w14:textId="77777777"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14:paraId="18916CF0" w14:textId="77777777"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14:paraId="1E0CE445" w14:textId="428E79C1"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B964FD">
        <w:rPr>
          <w:rFonts w:asciiTheme="minorEastAsia" w:eastAsiaTheme="minorEastAsia" w:hAnsiTheme="minorEastAsia" w:hint="eastAsia"/>
          <w:u w:val="single"/>
        </w:rPr>
        <w:t>令和７年度鳥獣侵入防止柵(ワイヤーメッシュ柵)購入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6F9DDD91" w14:textId="77777777"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14:paraId="1649EDDA" w14:textId="77777777"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14:paraId="72D4AAA5" w14:textId="77777777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368682" w14:textId="77777777"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FD2F98D" w14:textId="77777777"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BBC6545" w14:textId="77777777"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0585FA1C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7FD8C954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AB08E75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2255EA8F" w14:textId="77777777"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55143170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2B96617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D8E3003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63A37EB0" w14:textId="6B46DD42" w:rsidR="000643A3" w:rsidRPr="00B176FA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24024CB" w14:textId="77777777" w:rsidR="000643A3" w:rsidRPr="00B964FD" w:rsidRDefault="000643A3" w:rsidP="00980AB8">
      <w:pPr>
        <w:rPr>
          <w:rFonts w:asciiTheme="minorEastAsia" w:eastAsiaTheme="minorEastAsia" w:hAnsiTheme="minorEastAsia"/>
        </w:rPr>
      </w:pPr>
    </w:p>
    <w:p w14:paraId="41D04714" w14:textId="77777777" w:rsidR="00D77B70" w:rsidRDefault="00D77B70" w:rsidP="007C2887">
      <w:pPr>
        <w:rPr>
          <w:rFonts w:asciiTheme="minorEastAsia" w:eastAsiaTheme="minorEastAsia" w:hAnsiTheme="minorEastAsia"/>
        </w:rPr>
      </w:pPr>
    </w:p>
    <w:p w14:paraId="6E43A11B" w14:textId="77777777"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14:paraId="338876A8" w14:textId="77777777" w:rsidR="000643A3" w:rsidRDefault="000643A3" w:rsidP="007C2887">
      <w:pPr>
        <w:rPr>
          <w:rFonts w:asciiTheme="minorEastAsia" w:eastAsiaTheme="minorEastAsia" w:hAnsiTheme="minorEastAsia"/>
        </w:rPr>
      </w:pPr>
    </w:p>
    <w:p w14:paraId="153CC999" w14:textId="77777777"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14:paraId="580EBFC2" w14:textId="77777777"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14:paraId="48DF52C3" w14:textId="288CE1DF"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14:paraId="3A76E226" w14:textId="77777777" w:rsidR="00294466" w:rsidRDefault="00294466" w:rsidP="007C2887">
      <w:pPr>
        <w:rPr>
          <w:rFonts w:asciiTheme="minorEastAsia" w:eastAsiaTheme="minorEastAsia" w:hAnsiTheme="minorEastAsia"/>
        </w:rPr>
      </w:pPr>
    </w:p>
    <w:p w14:paraId="7DCEA770" w14:textId="37ECB504"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B964FD" w:rsidRPr="00B964FD">
        <w:rPr>
          <w:rFonts w:asciiTheme="minorEastAsia" w:eastAsiaTheme="minorEastAsia" w:hAnsiTheme="minorEastAsia" w:hint="eastAsia"/>
        </w:rPr>
        <w:t>７</w:t>
      </w:r>
      <w:r w:rsidR="000643A3" w:rsidRPr="00B964FD">
        <w:rPr>
          <w:rFonts w:asciiTheme="minorEastAsia" w:eastAsiaTheme="minorEastAsia" w:hAnsiTheme="minorEastAsia" w:hint="eastAsia"/>
          <w:color w:val="000000"/>
        </w:rPr>
        <w:t>年</w:t>
      </w:r>
      <w:r w:rsidR="00B964FD" w:rsidRPr="00B964FD">
        <w:rPr>
          <w:rFonts w:asciiTheme="minorEastAsia" w:eastAsiaTheme="minorEastAsia" w:hAnsiTheme="minorEastAsia" w:hint="eastAsia"/>
          <w:color w:val="000000"/>
        </w:rPr>
        <w:t>１０</w:t>
      </w:r>
      <w:r w:rsidR="005105B7" w:rsidRPr="00B964FD">
        <w:rPr>
          <w:rFonts w:asciiTheme="minorEastAsia" w:eastAsiaTheme="minorEastAsia" w:hAnsiTheme="minorEastAsia" w:hint="eastAsia"/>
        </w:rPr>
        <w:t>月</w:t>
      </w:r>
      <w:r w:rsidR="0005357B">
        <w:rPr>
          <w:rFonts w:asciiTheme="minorEastAsia" w:eastAsiaTheme="minorEastAsia" w:hAnsiTheme="minorEastAsia" w:hint="eastAsia"/>
        </w:rPr>
        <w:t>１５</w:t>
      </w:r>
      <w:r w:rsidR="000643A3" w:rsidRPr="00B964FD">
        <w:rPr>
          <w:rFonts w:asciiTheme="minorEastAsia" w:eastAsiaTheme="minorEastAsia" w:hAnsiTheme="minorEastAsia" w:hint="eastAsia"/>
        </w:rPr>
        <w:t>日</w:t>
      </w:r>
    </w:p>
    <w:p w14:paraId="7BFA7982" w14:textId="77777777"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14:paraId="531459F3" w14:textId="77777777"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14:paraId="4ECBA481" w14:textId="77777777"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14:paraId="7572D1E9" w14:textId="77777777" w:rsidR="000643A3" w:rsidRPr="00B65D9F" w:rsidRDefault="000643A3">
      <w:pPr>
        <w:rPr>
          <w:rFonts w:asciiTheme="minorEastAsia" w:eastAsiaTheme="minorEastAsia" w:hAnsiTheme="minorEastAsia"/>
        </w:rPr>
      </w:pPr>
    </w:p>
    <w:p w14:paraId="50EBCACF" w14:textId="77777777"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14:paraId="00D04816" w14:textId="77777777"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14:paraId="516A2226" w14:textId="77777777"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14:paraId="6FACE172" w14:textId="77777777"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14:paraId="5651CF52" w14:textId="77777777"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14:paraId="1B8B4ED7" w14:textId="77777777"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14:paraId="4A5C3D9C" w14:textId="77777777"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14:paraId="08FFBCB5" w14:textId="77777777" w:rsidTr="007F2173">
        <w:trPr>
          <w:trHeight w:val="519"/>
        </w:trPr>
        <w:tc>
          <w:tcPr>
            <w:tcW w:w="3150" w:type="dxa"/>
            <w:vAlign w:val="center"/>
          </w:tcPr>
          <w:p w14:paraId="4FB469A8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7461FA8" w14:textId="77777777"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383950C4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09DC35CA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0083DE7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373BB79C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14:paraId="624E56C5" w14:textId="77777777" w:rsidTr="007F2173">
        <w:trPr>
          <w:trHeight w:val="519"/>
        </w:trPr>
        <w:tc>
          <w:tcPr>
            <w:tcW w:w="3150" w:type="dxa"/>
            <w:vAlign w:val="center"/>
          </w:tcPr>
          <w:p w14:paraId="55F727D8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5C07D3D" w14:textId="77777777"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449132A0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114FF713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3C64A4D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291D40DE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263A066" w14:textId="77777777"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14:paraId="730D6B47" w14:textId="77777777"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14:paraId="64D9774E" w14:textId="77777777"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14:paraId="05C2D690" w14:textId="77777777" w:rsidR="000643A3" w:rsidRPr="00B65D9F" w:rsidRDefault="000643A3" w:rsidP="00596126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14:paraId="1EAE0305" w14:textId="77777777" w:rsidR="003E6145" w:rsidRDefault="003E6145">
      <w:pPr>
        <w:rPr>
          <w:rFonts w:asciiTheme="minorEastAsia" w:eastAsiaTheme="minorEastAsia" w:hAnsiTheme="minorEastAsia"/>
          <w:sz w:val="20"/>
        </w:rPr>
      </w:pPr>
    </w:p>
    <w:p w14:paraId="14B68CD8" w14:textId="77777777"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14:paraId="3A45EC86" w14:textId="77777777"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14:paraId="74E6EE18" w14:textId="77777777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8F910B" w14:textId="77777777"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49BC2DF5" w14:textId="77777777"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533BFD79" w14:textId="77777777"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14:paraId="3F77F342" w14:textId="77777777"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 wp14:anchorId="423A0E9B" wp14:editId="484F2E6B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14:paraId="77BBFED1" w14:textId="63F09E45"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B964FD" w:rsidRPr="00B964FD">
              <w:rPr>
                <w:rFonts w:hint="eastAsia"/>
                <w:sz w:val="18"/>
                <w:szCs w:val="18"/>
                <w:u w:val="single"/>
              </w:rPr>
              <w:t>令和７年度鳥獣侵入防止柵(ワイヤーメッシュ柵)購入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022BA1F3" w14:textId="77777777"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14:paraId="5D541089" w14:textId="7777777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14:paraId="5EF08ADE" w14:textId="77777777"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14:paraId="4D0C4B34" w14:textId="77777777"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14:paraId="6BADF197" w14:textId="77777777"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14:paraId="0B1A16AF" w14:textId="77777777"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02E4EF8D" w14:textId="77777777"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23C69BA3" w14:textId="77777777"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14:paraId="154D8487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59E1DE06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490F61BF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6E25C6DB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3A4AC408" w14:textId="77777777"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14:paraId="614F4623" w14:textId="77777777"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14:paraId="3942A7BF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4D2A2DF7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663245EE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31B19633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04DBFB19" w14:textId="77777777"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14:paraId="063C9606" w14:textId="77777777"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14:paraId="7D0B45FC" w14:textId="6CDB185F"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（注）消費税及び地方消費税相当額を含まない。</w:t>
            </w:r>
          </w:p>
          <w:p w14:paraId="3488DC2B" w14:textId="77777777"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01732EC6" w14:textId="77777777"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3AD60A8B" w14:textId="77777777"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14:paraId="405F3B35" w14:textId="77777777"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14:paraId="206F34DA" w14:textId="77777777"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14:paraId="654B4571" w14:textId="77777777"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14:paraId="13B3ED60" w14:textId="77777777"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 wp14:anchorId="20B49E1B" wp14:editId="4C22467A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14:paraId="78A62FDF" w14:textId="77777777"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1A878077" w14:textId="3D502767"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964FD" w:rsidRPr="00B964FD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0643A3" w:rsidRPr="00B964FD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964FD" w:rsidRPr="00B964FD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="009A7DCA" w:rsidRPr="00B964FD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05357B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１５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14:paraId="5B5811D9" w14:textId="77777777"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5CB189A6" w14:textId="77777777"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14:paraId="21FA7AA6" w14:textId="77777777"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14007E0" w14:textId="77777777"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07AE07C" w14:textId="77777777"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502D327" w14:textId="77777777"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964FD">
              <w:rPr>
                <w:rFonts w:asciiTheme="majorEastAsia" w:eastAsiaTheme="majorEastAsia" w:hAnsiTheme="majorEastAsia" w:hint="eastAsia"/>
                <w:sz w:val="18"/>
                <w:szCs w:val="18"/>
              </w:rPr>
              <w:t>見積もった金額</w:t>
            </w:r>
            <w:r w:rsidR="002268B7" w:rsidRPr="00B964FD">
              <w:rPr>
                <w:rFonts w:asciiTheme="majorEastAsia" w:eastAsiaTheme="majorEastAsia" w:hAnsiTheme="majorEastAsia" w:hint="eastAsia"/>
                <w:sz w:val="18"/>
                <w:szCs w:val="18"/>
              </w:rPr>
              <w:t>の総額</w:t>
            </w:r>
            <w:r w:rsidRPr="00B964FD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14:paraId="086B84C5" w14:textId="77777777"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B964FD">
              <w:rPr>
                <w:rFonts w:asciiTheme="majorEastAsia" w:eastAsiaTheme="majorEastAsia" w:hAnsiTheme="majorEastAsia" w:hint="eastAsia"/>
                <w:sz w:val="18"/>
                <w:szCs w:val="18"/>
              </w:rPr>
              <w:t>※入札金額を訂正したもの、金額が判読できないもの</w:t>
            </w:r>
            <w:r w:rsidR="00A81E66" w:rsidRPr="00B964FD">
              <w:rPr>
                <w:rFonts w:asciiTheme="majorEastAsia" w:eastAsiaTheme="majorEastAsia" w:hAnsiTheme="majorEastAsia" w:hint="eastAsia"/>
                <w:sz w:val="18"/>
                <w:szCs w:val="18"/>
              </w:rPr>
              <w:t>は、無効とします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14:paraId="1FD127F3" w14:textId="77777777"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35F65977" w14:textId="77777777"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46D2E8F2" w14:textId="77777777"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243F6707" w14:textId="77777777"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2F604C97" w14:textId="77777777"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1C66F68E" w14:textId="77777777"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350D53D1" w14:textId="77777777"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14:paraId="5B555589" w14:textId="77777777" w:rsidR="00A25365" w:rsidRPr="00B964FD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964FD">
              <w:rPr>
                <w:rFonts w:asciiTheme="majorEastAsia" w:eastAsiaTheme="majorEastAsia" w:hAnsiTheme="majorEastAsia" w:hint="eastAsia"/>
                <w:sz w:val="18"/>
                <w:szCs w:val="18"/>
              </w:rPr>
              <w:t>開札日の年月日を記入してください。</w:t>
            </w:r>
          </w:p>
          <w:p w14:paraId="73BF5616" w14:textId="77777777" w:rsidR="00A81E66" w:rsidRPr="00B964FD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964FD">
              <w:rPr>
                <w:rFonts w:asciiTheme="majorEastAsia" w:eastAsiaTheme="majorEastAsia" w:hAnsiTheme="majorEastAsia" w:hint="eastAsia"/>
                <w:sz w:val="18"/>
                <w:szCs w:val="18"/>
              </w:rPr>
              <w:t>※開札日</w:t>
            </w:r>
            <w:r w:rsidR="00A81E66" w:rsidRPr="00B964FD">
              <w:rPr>
                <w:rFonts w:asciiTheme="majorEastAsia" w:eastAsiaTheme="majorEastAsia" w:hAnsiTheme="majorEastAsia" w:hint="eastAsia"/>
                <w:sz w:val="18"/>
                <w:szCs w:val="18"/>
              </w:rPr>
              <w:t>以外を記載したもの、記載のないものは</w:t>
            </w:r>
            <w:r w:rsidR="0075016E" w:rsidRPr="00B964FD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A81E66" w:rsidRPr="00B964FD">
              <w:rPr>
                <w:rFonts w:asciiTheme="majorEastAsia" w:eastAsiaTheme="majorEastAsia" w:hAnsiTheme="majorEastAsia" w:hint="eastAsia"/>
                <w:sz w:val="18"/>
                <w:szCs w:val="18"/>
              </w:rPr>
              <w:t>無効とします。</w:t>
            </w:r>
          </w:p>
          <w:p w14:paraId="0E568AB9" w14:textId="77777777"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29149115" w14:textId="77777777"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150E9D1C" w14:textId="77777777"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6CAE03C6" w14:textId="77777777"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14:paraId="6AD3C381" w14:textId="77777777" w:rsidR="00EF05CF" w:rsidRPr="00B964FD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64FD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EF05CF" w:rsidRPr="00B964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「本件責任者」及び「本件担当者」に氏名及び連絡先</w:t>
            </w:r>
            <w:r w:rsidR="006A060D" w:rsidRPr="00B964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（電話番号）</w:t>
            </w:r>
            <w:r w:rsidR="00EF05CF" w:rsidRPr="00B964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の記載が</w:t>
            </w:r>
            <w:r w:rsidR="00C775D3" w:rsidRPr="00B964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</w:t>
            </w:r>
            <w:r w:rsidR="00EF05CF" w:rsidRPr="00B964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いものは無効とします。</w:t>
            </w:r>
          </w:p>
          <w:p w14:paraId="59002060" w14:textId="77777777"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B964FD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※そのほか、記名の</w:t>
            </w:r>
            <w:r w:rsidR="00F81DC5" w:rsidRPr="00B964FD">
              <w:rPr>
                <w:rFonts w:asciiTheme="majorEastAsia" w:eastAsiaTheme="majorEastAsia" w:hAnsiTheme="majorEastAsia" w:hint="eastAsia"/>
                <w:sz w:val="18"/>
                <w:szCs w:val="18"/>
              </w:rPr>
              <w:t>無</w:t>
            </w:r>
            <w:r w:rsidRPr="00B964FD">
              <w:rPr>
                <w:rFonts w:asciiTheme="majorEastAsia" w:eastAsiaTheme="majorEastAsia" w:hAnsiTheme="majorEastAsia" w:hint="eastAsia"/>
                <w:sz w:val="18"/>
                <w:szCs w:val="18"/>
              </w:rPr>
              <w:t>いもの、</w:t>
            </w:r>
            <w:r w:rsidR="00C775D3" w:rsidRPr="00B964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誤字脱字等により不明瞭なもの</w:t>
            </w:r>
            <w:r w:rsidR="00F81DC5" w:rsidRPr="00B964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は無効とします。</w:t>
            </w:r>
          </w:p>
        </w:tc>
      </w:tr>
      <w:tr w:rsidR="000643A3" w:rsidRPr="00B65D9F" w14:paraId="393F91BF" w14:textId="77777777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490C26" w14:textId="77777777"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14:paraId="3F63EA57" w14:textId="77777777"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14:paraId="7721F1F4" w14:textId="77777777"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C4C227C" w14:textId="77777777"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F699E6" wp14:editId="647AF5C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D3F133" w14:textId="77777777"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C32C7DA" wp14:editId="2329CEC3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14:paraId="40D8F8A2" w14:textId="77777777"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EC74726" w14:textId="77777777"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E017704" w14:textId="77777777"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14:paraId="73B4E8D6" w14:textId="77777777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14:paraId="01AB16A4" w14:textId="77777777" w:rsidTr="00746643">
              <w:tc>
                <w:tcPr>
                  <w:tcW w:w="1365" w:type="dxa"/>
                </w:tcPr>
                <w:p w14:paraId="56C71631" w14:textId="77777777"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2EAB2C6B" w14:textId="77777777"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14:paraId="77D3DDCF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14:paraId="15F13F58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6317D13B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14:paraId="23C2C277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14:paraId="0B793516" w14:textId="77777777" w:rsidTr="00746643">
              <w:tc>
                <w:tcPr>
                  <w:tcW w:w="1365" w:type="dxa"/>
                </w:tcPr>
                <w:p w14:paraId="1B904907" w14:textId="77777777"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094E54E9" w14:textId="77777777"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14:paraId="1D1C1E14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14:paraId="5ABA97EA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4362E41E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14:paraId="43D63342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43F632C2" w14:textId="77777777"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70604EE" w14:textId="77777777"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CF8111B" w14:textId="77777777"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E554423" w14:textId="77777777"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14:paraId="2823F039" w14:textId="77777777"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E680" w14:textId="77777777" w:rsidR="0008319F" w:rsidRDefault="0008319F">
      <w:r>
        <w:separator/>
      </w:r>
    </w:p>
  </w:endnote>
  <w:endnote w:type="continuationSeparator" w:id="0">
    <w:p w14:paraId="1ED3FDE9" w14:textId="77777777" w:rsidR="0008319F" w:rsidRDefault="0008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80CC" w14:textId="77777777" w:rsidR="0008319F" w:rsidRDefault="0008319F">
      <w:r>
        <w:separator/>
      </w:r>
    </w:p>
  </w:footnote>
  <w:footnote w:type="continuationSeparator" w:id="0">
    <w:p w14:paraId="151C77C7" w14:textId="77777777" w:rsidR="0008319F" w:rsidRDefault="0008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357B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0F4D90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6E9F"/>
    <w:rsid w:val="00627DAE"/>
    <w:rsid w:val="00631536"/>
    <w:rsid w:val="006416AA"/>
    <w:rsid w:val="0065780C"/>
    <w:rsid w:val="00664970"/>
    <w:rsid w:val="00673911"/>
    <w:rsid w:val="006814B7"/>
    <w:rsid w:val="006829E8"/>
    <w:rsid w:val="00694CE8"/>
    <w:rsid w:val="006A060D"/>
    <w:rsid w:val="006A79E9"/>
    <w:rsid w:val="006C2468"/>
    <w:rsid w:val="006C5304"/>
    <w:rsid w:val="006D0BCD"/>
    <w:rsid w:val="006D5042"/>
    <w:rsid w:val="006D6229"/>
    <w:rsid w:val="006E1C12"/>
    <w:rsid w:val="006E1EF8"/>
    <w:rsid w:val="006F69A3"/>
    <w:rsid w:val="006F6A98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855DA"/>
    <w:rsid w:val="00B964FD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3C7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219A"/>
    <w:rsid w:val="00E73E46"/>
    <w:rsid w:val="00E96D3A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C3D3B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B03176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F6CB-185A-411B-A490-9AAEF669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872</Words>
  <Characters>245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G24049</cp:lastModifiedBy>
  <cp:revision>53</cp:revision>
  <cp:lastPrinted>2025-08-25T09:55:00Z</cp:lastPrinted>
  <dcterms:created xsi:type="dcterms:W3CDTF">2021-01-27T03:25:00Z</dcterms:created>
  <dcterms:modified xsi:type="dcterms:W3CDTF">2025-09-09T00:18:00Z</dcterms:modified>
</cp:coreProperties>
</file>