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162D3" w14:textId="025D67B4"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CF22D4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）</w:t>
      </w:r>
    </w:p>
    <w:p w14:paraId="04090BFA" w14:textId="77777777"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14:paraId="6A1D28B2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7BAF1B50" w14:textId="77777777"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14:paraId="07B7C66D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3043E88A" w14:textId="77777777"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條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市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14:paraId="383CBEAA" w14:textId="77777777"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14:paraId="5A24F1BE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0D6B5302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95C1FA2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0E3674A1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14814CCD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565AFB23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B6143E1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5D760A98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6D6607BA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3F6C174F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0C70C70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F34FD40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0EE474EB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18D91AA4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7E4358C9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8B21EB6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64512A85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14:paraId="07D4C689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5BDFD5C0" w14:textId="77777777"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5180E3A" w14:textId="77777777"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76E69AFD" w14:textId="77777777"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0225B34F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08D13B88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DE58800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499F5FA9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63B929FA" w14:textId="77777777" w:rsidTr="00DE7C1D">
        <w:trPr>
          <w:trHeight w:val="115"/>
        </w:trPr>
        <w:tc>
          <w:tcPr>
            <w:tcW w:w="540" w:type="dxa"/>
            <w:vAlign w:val="center"/>
          </w:tcPr>
          <w:p w14:paraId="7B5C9A2A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A932D81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6B457C29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1F36870E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518C4A0A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E0142E5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616FF5D3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9E7F10A" w14:textId="77777777"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14:paraId="2216D504" w14:textId="14F0280B" w:rsidR="00FE1D57" w:rsidRPr="00BE2A34" w:rsidRDefault="00CF22D4" w:rsidP="00104DA8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 w:rsidRPr="00CF22D4">
        <w:rPr>
          <w:rFonts w:ascii="ＭＳ 明朝" w:eastAsia="ＭＳ 明朝" w:hAnsi="ＭＳ 明朝" w:hint="eastAsia"/>
        </w:rPr>
        <w:t>国民健康保険特定健康診査・後期高齢者健康診査集団健診業務委託</w:t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14:paraId="60F6BFC3" w14:textId="77777777"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14:paraId="06FD2196" w14:textId="77777777" w:rsidTr="00BE2A34">
        <w:tc>
          <w:tcPr>
            <w:tcW w:w="8499" w:type="dxa"/>
          </w:tcPr>
          <w:p w14:paraId="7527765A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14:paraId="05F444B9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14:paraId="2C925FF7" w14:textId="77777777" w:rsidTr="00F43094">
        <w:trPr>
          <w:trHeight w:val="6338"/>
        </w:trPr>
        <w:tc>
          <w:tcPr>
            <w:tcW w:w="8499" w:type="dxa"/>
          </w:tcPr>
          <w:p w14:paraId="37FE29B2" w14:textId="77777777"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6785975" w14:textId="77777777"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1C7E7" w14:textId="77777777"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5C9D37E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0DDE5" w14:textId="77777777"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05F7D6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 w16cid:durableId="10522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64C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1F02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CF22D4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4A22EB60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G25175</cp:lastModifiedBy>
  <cp:revision>6</cp:revision>
  <cp:lastPrinted>2019-10-06T04:21:00Z</cp:lastPrinted>
  <dcterms:created xsi:type="dcterms:W3CDTF">2022-03-25T10:48:00Z</dcterms:created>
  <dcterms:modified xsi:type="dcterms:W3CDTF">2025-11-13T07:01:00Z</dcterms:modified>
</cp:coreProperties>
</file>